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17" w:rsidRPr="008D5C11" w:rsidRDefault="00CB2011" w:rsidP="006731A7">
      <w:pPr>
        <w:spacing w:after="0"/>
        <w:rPr>
          <w:sz w:val="40"/>
        </w:rPr>
      </w:pPr>
      <w:r w:rsidRPr="008D5C11">
        <w:rPr>
          <w:sz w:val="40"/>
        </w:rPr>
        <w:t>Student Syllabus</w:t>
      </w:r>
      <w:r w:rsidRPr="008D5C11">
        <w:rPr>
          <w:sz w:val="40"/>
        </w:rPr>
        <w:tab/>
      </w:r>
      <w:r w:rsidRPr="008D5C11">
        <w:rPr>
          <w:sz w:val="40"/>
        </w:rPr>
        <w:tab/>
      </w:r>
      <w:r w:rsidR="006731A7" w:rsidRPr="008D5C11">
        <w:rPr>
          <w:sz w:val="40"/>
        </w:rPr>
        <w:tab/>
      </w:r>
      <w:r w:rsidRPr="008D5C11">
        <w:rPr>
          <w:sz w:val="40"/>
        </w:rPr>
        <w:t>Kinetics</w:t>
      </w:r>
      <w:r w:rsidRPr="008D5C11">
        <w:rPr>
          <w:sz w:val="40"/>
        </w:rPr>
        <w:tab/>
      </w:r>
      <w:r w:rsidR="006731A7" w:rsidRPr="008D5C11">
        <w:rPr>
          <w:sz w:val="40"/>
        </w:rPr>
        <w:tab/>
      </w:r>
      <w:r w:rsidRPr="008D5C11">
        <w:rPr>
          <w:sz w:val="40"/>
        </w:rPr>
        <w:tab/>
        <w:t>IB HL Year 2</w:t>
      </w:r>
    </w:p>
    <w:p w:rsidR="008D5C11" w:rsidRDefault="008D5C11" w:rsidP="006731A7">
      <w:pPr>
        <w:spacing w:after="0"/>
        <w:rPr>
          <w:sz w:val="28"/>
        </w:rPr>
      </w:pPr>
    </w:p>
    <w:p w:rsidR="00CB2011" w:rsidRPr="006731A7" w:rsidRDefault="006731A7" w:rsidP="008D5C11">
      <w:pPr>
        <w:spacing w:after="0" w:line="240" w:lineRule="auto"/>
        <w:rPr>
          <w:sz w:val="28"/>
        </w:rPr>
      </w:pPr>
      <w:r w:rsidRPr="006731A7">
        <w:rPr>
          <w:sz w:val="28"/>
        </w:rPr>
        <w:t>NOTE:  The days are a bit of an estimate.  If student understanding is such that more or less time is needed on a topic, this syllabus can be adjusted accordingly.</w:t>
      </w:r>
      <w:r w:rsidR="008D5C11">
        <w:rPr>
          <w:sz w:val="28"/>
        </w:rPr>
        <w:t xml:space="preserve">  Items marked with a * mean that a formative assessment will be given on or near the day.</w:t>
      </w:r>
    </w:p>
    <w:p w:rsidR="006731A7" w:rsidRPr="006731A7" w:rsidRDefault="006731A7" w:rsidP="006731A7">
      <w:pPr>
        <w:spacing w:after="0"/>
        <w:rPr>
          <w:sz w:val="28"/>
        </w:rPr>
      </w:pPr>
    </w:p>
    <w:p w:rsidR="006731A7" w:rsidRPr="006731A7" w:rsidRDefault="006731A7" w:rsidP="006731A7">
      <w:pPr>
        <w:spacing w:after="0"/>
        <w:rPr>
          <w:sz w:val="28"/>
        </w:rPr>
      </w:pPr>
      <w:r>
        <w:rPr>
          <w:sz w:val="28"/>
        </w:rPr>
        <w:t>Day</w:t>
      </w:r>
      <w:r>
        <w:rPr>
          <w:sz w:val="28"/>
        </w:rPr>
        <w:tab/>
      </w:r>
      <w:r>
        <w:rPr>
          <w:sz w:val="28"/>
        </w:rPr>
        <w:tab/>
        <w:t>Topic</w:t>
      </w:r>
    </w:p>
    <w:p w:rsidR="00CB2011" w:rsidRPr="006731A7" w:rsidRDefault="00CB2011" w:rsidP="006731A7">
      <w:pPr>
        <w:spacing w:after="0"/>
        <w:rPr>
          <w:sz w:val="28"/>
        </w:rPr>
      </w:pPr>
      <w:proofErr w:type="gramStart"/>
      <w:r w:rsidRPr="006731A7">
        <w:rPr>
          <w:sz w:val="28"/>
        </w:rPr>
        <w:t>1</w:t>
      </w:r>
      <w:r w:rsidR="006731A7">
        <w:rPr>
          <w:sz w:val="28"/>
        </w:rPr>
        <w:t xml:space="preserve"> &amp; 2</w:t>
      </w:r>
      <w:r w:rsidRPr="006731A7">
        <w:rPr>
          <w:sz w:val="28"/>
        </w:rPr>
        <w:t>.</w:t>
      </w:r>
      <w:proofErr w:type="gramEnd"/>
      <w:r w:rsidRPr="006731A7">
        <w:rPr>
          <w:sz w:val="28"/>
        </w:rPr>
        <w:tab/>
      </w:r>
      <w:r w:rsidR="006731A7">
        <w:rPr>
          <w:sz w:val="28"/>
        </w:rPr>
        <w:tab/>
      </w:r>
      <w:r w:rsidRPr="006731A7">
        <w:rPr>
          <w:sz w:val="28"/>
        </w:rPr>
        <w:t>Day 1 and 2 serve as an introduction to the school year.</w:t>
      </w:r>
    </w:p>
    <w:p w:rsidR="008D5C11" w:rsidRDefault="008D5C11" w:rsidP="006731A7">
      <w:pPr>
        <w:spacing w:after="0"/>
        <w:rPr>
          <w:sz w:val="28"/>
        </w:rPr>
      </w:pPr>
    </w:p>
    <w:p w:rsidR="00CB2011" w:rsidRPr="006731A7" w:rsidRDefault="006731A7" w:rsidP="006731A7">
      <w:pPr>
        <w:spacing w:after="0"/>
        <w:rPr>
          <w:sz w:val="28"/>
        </w:rPr>
      </w:pPr>
      <w:r>
        <w:rPr>
          <w:sz w:val="28"/>
        </w:rPr>
        <w:t>3</w:t>
      </w:r>
      <w:r w:rsidR="00CB2011" w:rsidRPr="006731A7">
        <w:rPr>
          <w:sz w:val="28"/>
        </w:rPr>
        <w:t>.</w:t>
      </w:r>
      <w:r w:rsidR="00CB2011" w:rsidRPr="006731A7">
        <w:rPr>
          <w:sz w:val="28"/>
        </w:rPr>
        <w:tab/>
      </w:r>
      <w:r>
        <w:rPr>
          <w:sz w:val="28"/>
        </w:rPr>
        <w:tab/>
      </w:r>
      <w:r w:rsidR="00CB2011" w:rsidRPr="006731A7">
        <w:rPr>
          <w:sz w:val="28"/>
        </w:rPr>
        <w:t>Review of Year 1 material.</w:t>
      </w:r>
    </w:p>
    <w:p w:rsidR="00CB2011" w:rsidRPr="006731A7" w:rsidRDefault="00CB2011" w:rsidP="006731A7">
      <w:pPr>
        <w:spacing w:after="0"/>
        <w:rPr>
          <w:sz w:val="28"/>
        </w:rPr>
      </w:pPr>
      <w:r w:rsidRPr="006731A7">
        <w:rPr>
          <w:sz w:val="28"/>
        </w:rPr>
        <w:tab/>
      </w:r>
      <w:r w:rsidRPr="006731A7">
        <w:rPr>
          <w:sz w:val="28"/>
        </w:rPr>
        <w:tab/>
      </w:r>
      <w:r w:rsidR="006731A7">
        <w:rPr>
          <w:sz w:val="28"/>
        </w:rPr>
        <w:tab/>
      </w:r>
      <w:r w:rsidRPr="006731A7">
        <w:rPr>
          <w:sz w:val="28"/>
        </w:rPr>
        <w:t>Students should come prepared with questions.</w:t>
      </w:r>
    </w:p>
    <w:p w:rsidR="006731A7" w:rsidRPr="006731A7" w:rsidRDefault="006731A7" w:rsidP="006731A7">
      <w:pPr>
        <w:spacing w:after="0"/>
        <w:rPr>
          <w:sz w:val="28"/>
        </w:rPr>
      </w:pPr>
      <w:r w:rsidRPr="006731A7">
        <w:rPr>
          <w:sz w:val="28"/>
        </w:rPr>
        <w:tab/>
      </w:r>
      <w:r w:rsidRPr="006731A7">
        <w:rPr>
          <w:sz w:val="28"/>
        </w:rPr>
        <w:tab/>
      </w:r>
      <w:r>
        <w:rPr>
          <w:sz w:val="28"/>
        </w:rPr>
        <w:tab/>
      </w:r>
      <w:r w:rsidRPr="006731A7">
        <w:rPr>
          <w:sz w:val="28"/>
        </w:rPr>
        <w:t>Topics to be stressed are Chemical Mathematics and Gases</w:t>
      </w:r>
    </w:p>
    <w:p w:rsidR="008D5C11" w:rsidRDefault="008D5C11" w:rsidP="006731A7">
      <w:pPr>
        <w:spacing w:after="0"/>
        <w:rPr>
          <w:sz w:val="28"/>
        </w:rPr>
      </w:pPr>
    </w:p>
    <w:p w:rsidR="006731A7" w:rsidRDefault="006731A7" w:rsidP="006731A7">
      <w:pPr>
        <w:spacing w:after="0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>
        <w:rPr>
          <w:sz w:val="28"/>
        </w:rPr>
        <w:tab/>
        <w:t>Carry on with review as needed.</w:t>
      </w:r>
    </w:p>
    <w:p w:rsidR="006731A7" w:rsidRDefault="006731A7" w:rsidP="006731A7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Start Kinetics</w:t>
      </w:r>
    </w:p>
    <w:p w:rsidR="006731A7" w:rsidRDefault="006731A7" w:rsidP="006731A7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Using Graphing Data</w:t>
      </w:r>
      <w:r w:rsidR="008D5C11">
        <w:rPr>
          <w:sz w:val="28"/>
        </w:rPr>
        <w:tab/>
      </w:r>
      <w:r w:rsidR="008D5C11">
        <w:rPr>
          <w:sz w:val="28"/>
        </w:rPr>
        <w:tab/>
      </w:r>
      <w:r>
        <w:rPr>
          <w:sz w:val="28"/>
        </w:rPr>
        <w:t xml:space="preserve">Maxwell – Boltzmann Diagrams </w:t>
      </w:r>
      <w:r w:rsidR="008D5C11">
        <w:rPr>
          <w:sz w:val="28"/>
        </w:rPr>
        <w:t>*</w:t>
      </w:r>
    </w:p>
    <w:p w:rsidR="006731A7" w:rsidRDefault="006731A7" w:rsidP="006731A7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Factors Affecting Rate of Reaction</w:t>
      </w:r>
      <w:r w:rsidR="008D5C11">
        <w:rPr>
          <w:sz w:val="28"/>
        </w:rPr>
        <w:t xml:space="preserve"> *</w:t>
      </w:r>
    </w:p>
    <w:p w:rsidR="006731A7" w:rsidRDefault="006731A7" w:rsidP="006731A7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D5C11" w:rsidRDefault="008D5C11" w:rsidP="006731A7">
      <w:pPr>
        <w:spacing w:after="0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r>
        <w:rPr>
          <w:sz w:val="28"/>
        </w:rPr>
        <w:tab/>
        <w:t>Rate Equations</w:t>
      </w:r>
    </w:p>
    <w:p w:rsidR="008D5C11" w:rsidRDefault="008D5C11" w:rsidP="006731A7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Nature of a Rate Law *</w:t>
      </w:r>
      <w:r>
        <w:rPr>
          <w:sz w:val="28"/>
        </w:rPr>
        <w:tab/>
      </w:r>
      <w:r>
        <w:rPr>
          <w:sz w:val="28"/>
        </w:rPr>
        <w:tab/>
        <w:t>How to Read a Rate Equation *</w:t>
      </w:r>
    </w:p>
    <w:p w:rsidR="008D5C11" w:rsidRDefault="008D5C11" w:rsidP="006731A7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Starting to solve Rate Law Equations *</w:t>
      </w:r>
    </w:p>
    <w:p w:rsidR="008D5C11" w:rsidRDefault="008D5C11" w:rsidP="006731A7">
      <w:pPr>
        <w:spacing w:after="0"/>
        <w:rPr>
          <w:sz w:val="28"/>
        </w:rPr>
      </w:pPr>
    </w:p>
    <w:p w:rsidR="008D5C11" w:rsidRDefault="008D5C11" w:rsidP="006731A7">
      <w:pPr>
        <w:spacing w:after="0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</w:r>
      <w:r>
        <w:rPr>
          <w:sz w:val="28"/>
        </w:rPr>
        <w:tab/>
        <w:t xml:space="preserve">Different Orders of a Rate Law Equation and what makes them </w:t>
      </w:r>
      <w:r w:rsidR="006731A7">
        <w:rPr>
          <w:sz w:val="28"/>
        </w:rPr>
        <w:tab/>
      </w:r>
      <w:r>
        <w:rPr>
          <w:sz w:val="28"/>
        </w:rPr>
        <w:t>unique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Special case of Half-lives *</w:t>
      </w:r>
    </w:p>
    <w:p w:rsidR="008D5C11" w:rsidRDefault="008D5C11" w:rsidP="006731A7">
      <w:pPr>
        <w:spacing w:after="0"/>
        <w:rPr>
          <w:sz w:val="28"/>
        </w:rPr>
      </w:pPr>
    </w:p>
    <w:p w:rsidR="008D5C11" w:rsidRDefault="008D5C11" w:rsidP="006731A7">
      <w:pPr>
        <w:spacing w:after="0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r>
        <w:rPr>
          <w:sz w:val="28"/>
        </w:rPr>
        <w:tab/>
        <w:t xml:space="preserve">Mechanisms – The steps taken in a Chemical Equation </w:t>
      </w:r>
      <w:r>
        <w:rPr>
          <w:sz w:val="28"/>
        </w:rPr>
        <w:t>*</w:t>
      </w:r>
    </w:p>
    <w:p w:rsidR="008D5C11" w:rsidRDefault="008D5C11" w:rsidP="006731A7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Activity – Looking at Rate Determining Steps </w:t>
      </w:r>
    </w:p>
    <w:p w:rsidR="008D5C11" w:rsidRDefault="008D5C11" w:rsidP="006731A7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Multi-step Mechanisms</w:t>
      </w:r>
    </w:p>
    <w:p w:rsidR="008D5C11" w:rsidRDefault="008D5C11" w:rsidP="006731A7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How to determine if a mechanism is proper</w:t>
      </w:r>
    </w:p>
    <w:p w:rsidR="008D5C11" w:rsidRDefault="008D5C11" w:rsidP="006731A7">
      <w:pPr>
        <w:spacing w:after="0"/>
        <w:rPr>
          <w:sz w:val="28"/>
        </w:rPr>
      </w:pPr>
    </w:p>
    <w:p w:rsidR="008D5C11" w:rsidRDefault="008D5C11" w:rsidP="006731A7">
      <w:pPr>
        <w:spacing w:after="0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</w:r>
      <w:r>
        <w:rPr>
          <w:sz w:val="28"/>
        </w:rPr>
        <w:tab/>
        <w:t>Working Problems all period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D5C11">
        <w:rPr>
          <w:b/>
          <w:i/>
          <w:sz w:val="28"/>
          <w:u w:val="single"/>
        </w:rPr>
        <w:t>Binders Due</w:t>
      </w:r>
    </w:p>
    <w:p w:rsidR="008D5C11" w:rsidRDefault="008D5C11" w:rsidP="006731A7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D5C11" w:rsidRDefault="008D5C11" w:rsidP="006731A7">
      <w:pPr>
        <w:spacing w:after="0"/>
        <w:rPr>
          <w:sz w:val="28"/>
        </w:rPr>
      </w:pPr>
    </w:p>
    <w:p w:rsidR="008D5C11" w:rsidRDefault="008D5C11" w:rsidP="006731A7">
      <w:pPr>
        <w:spacing w:after="0"/>
        <w:rPr>
          <w:sz w:val="28"/>
        </w:rPr>
      </w:pPr>
      <w:r>
        <w:rPr>
          <w:sz w:val="28"/>
        </w:rPr>
        <w:lastRenderedPageBreak/>
        <w:t>9.</w:t>
      </w:r>
      <w:r>
        <w:rPr>
          <w:sz w:val="28"/>
        </w:rPr>
        <w:tab/>
      </w:r>
      <w:r>
        <w:rPr>
          <w:sz w:val="28"/>
        </w:rPr>
        <w:tab/>
        <w:t>Activation Energy *</w:t>
      </w:r>
    </w:p>
    <w:p w:rsidR="008D5C11" w:rsidRDefault="008D5C11" w:rsidP="006731A7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Arrhenius Constant</w:t>
      </w:r>
    </w:p>
    <w:p w:rsidR="008D5C11" w:rsidRDefault="008D5C11" w:rsidP="006731A7">
      <w:pPr>
        <w:spacing w:after="0"/>
        <w:rPr>
          <w:sz w:val="28"/>
        </w:rPr>
      </w:pPr>
    </w:p>
    <w:p w:rsidR="008D5C11" w:rsidRDefault="008D5C11" w:rsidP="006731A7">
      <w:pPr>
        <w:spacing w:after="0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</w:r>
      <w:r>
        <w:rPr>
          <w:sz w:val="28"/>
        </w:rPr>
        <w:tab/>
        <w:t>Review for Kinetics Summative Assessment</w:t>
      </w:r>
    </w:p>
    <w:p w:rsidR="008D5C11" w:rsidRDefault="008D5C11" w:rsidP="006731A7">
      <w:pPr>
        <w:spacing w:after="0"/>
        <w:rPr>
          <w:sz w:val="28"/>
        </w:rPr>
      </w:pPr>
    </w:p>
    <w:p w:rsidR="008D5C11" w:rsidRDefault="008D5C11" w:rsidP="006731A7">
      <w:pPr>
        <w:spacing w:after="0"/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r>
        <w:rPr>
          <w:sz w:val="28"/>
        </w:rPr>
        <w:tab/>
        <w:t>Assessment on Kinetics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D5C11">
        <w:rPr>
          <w:b/>
          <w:i/>
          <w:sz w:val="28"/>
          <w:u w:val="single"/>
        </w:rPr>
        <w:t>Binders Due</w:t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731A7" w:rsidRPr="006731A7" w:rsidRDefault="006731A7" w:rsidP="006731A7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6731A7" w:rsidRPr="006731A7" w:rsidSect="006731A7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16"/>
    <w:rsid w:val="00283C16"/>
    <w:rsid w:val="006731A7"/>
    <w:rsid w:val="008D5C11"/>
    <w:rsid w:val="00CB2011"/>
    <w:rsid w:val="00D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2016-08-06T17:47:00Z</dcterms:created>
  <dcterms:modified xsi:type="dcterms:W3CDTF">2016-08-06T18:05:00Z</dcterms:modified>
</cp:coreProperties>
</file>